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497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09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Ханты-Мансийского автономного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Михеева Светлана Валерьевна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Лянтор,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Хаджиева </w:t>
      </w:r>
      <w:r>
        <w:rPr>
          <w:rFonts w:ascii="Times New Roman" w:eastAsia="Times New Roman" w:hAnsi="Times New Roman" w:cs="Times New Roman"/>
          <w:sz w:val="28"/>
          <w:szCs w:val="28"/>
        </w:rPr>
        <w:t>Ниджата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Рауф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Хаджиев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5862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0926029644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 Н.Р.о.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Акмурзаева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Хаджиева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№18810586240926029644 от 26.09.2025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Хаджиева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Хаджиева Н.Р.о.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</w:t>
      </w:r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Хаджиева </w:t>
      </w:r>
      <w:r>
        <w:rPr>
          <w:rFonts w:ascii="Times New Roman" w:eastAsia="Times New Roman" w:hAnsi="Times New Roman" w:cs="Times New Roman"/>
          <w:sz w:val="28"/>
          <w:szCs w:val="28"/>
        </w:rPr>
        <w:t>Ниджата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Рауф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Хаджиеву </w:t>
      </w:r>
      <w:r>
        <w:rPr>
          <w:rFonts w:ascii="Times New Roman" w:eastAsia="Times New Roman" w:hAnsi="Times New Roman" w:cs="Times New Roman"/>
          <w:sz w:val="28"/>
          <w:szCs w:val="28"/>
        </w:rPr>
        <w:t>Ниджату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Рауф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УФК по Ханты-Мансийскому автономному округу -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Департамент административного обеспечения Ханты-Мансийского автономного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округа-Югры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РКЦ Ханты-Мансийск,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//УФК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25201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 исполнению в случае, если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23966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A5D63-6D57-429F-B657-56FCE8CF0A4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